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2EFA" w:rsidRPr="000E2EFA" w:rsidRDefault="000E2EFA" w:rsidP="000E2EFA">
      <w:pPr>
        <w:shd w:val="clear" w:color="auto" w:fill="FFFFFF"/>
        <w:spacing w:before="100" w:beforeAutospacing="1" w:after="100" w:afterAutospacing="1" w:line="720" w:lineRule="atLeast"/>
        <w:outlineLvl w:val="0"/>
        <w:rPr>
          <w:rFonts w:eastAsia="Times New Roman" w:cstheme="minorHAnsi"/>
          <w:b/>
          <w:color w:val="000000"/>
          <w:sz w:val="28"/>
          <w:szCs w:val="24"/>
          <w:lang w:eastAsia="fr-BE"/>
        </w:rPr>
      </w:pPr>
      <w:proofErr w:type="spellStart"/>
      <w:r w:rsidRPr="000E2EFA">
        <w:rPr>
          <w:rFonts w:eastAsia="Times New Roman" w:cstheme="minorHAnsi"/>
          <w:b/>
          <w:color w:val="000000"/>
          <w:kern w:val="36"/>
          <w:sz w:val="28"/>
          <w:szCs w:val="24"/>
          <w:lang w:eastAsia="fr-BE"/>
        </w:rPr>
        <w:t>Constellium</w:t>
      </w:r>
      <w:proofErr w:type="spellEnd"/>
      <w:r w:rsidRPr="000E2EFA">
        <w:rPr>
          <w:rFonts w:eastAsia="Times New Roman" w:cstheme="minorHAnsi"/>
          <w:b/>
          <w:color w:val="000000"/>
          <w:kern w:val="36"/>
          <w:sz w:val="28"/>
          <w:szCs w:val="24"/>
          <w:lang w:eastAsia="fr-BE"/>
        </w:rPr>
        <w:t xml:space="preserve"> voit la demande d'aluminium croître dans l'automobile</w:t>
      </w:r>
      <w:r w:rsidRPr="000E2EFA">
        <w:rPr>
          <w:rFonts w:eastAsia="Times New Roman" w:cstheme="minorHAnsi"/>
          <w:b/>
          <w:color w:val="000000"/>
          <w:sz w:val="28"/>
          <w:szCs w:val="24"/>
          <w:lang w:eastAsia="fr-BE"/>
        </w:rPr>
        <w:t xml:space="preserve"> </w:t>
      </w:r>
    </w:p>
    <w:p w:rsidR="000E2EFA" w:rsidRPr="000E2EFA" w:rsidRDefault="000E2EFA" w:rsidP="000E2EFA">
      <w:pPr>
        <w:shd w:val="clear" w:color="auto" w:fill="FFFFFF"/>
        <w:spacing w:before="100" w:beforeAutospacing="1" w:after="100" w:afterAutospacing="1" w:line="240" w:lineRule="auto"/>
        <w:rPr>
          <w:rFonts w:eastAsia="Times New Roman" w:cstheme="minorHAnsi"/>
          <w:color w:val="000000"/>
          <w:sz w:val="24"/>
          <w:szCs w:val="24"/>
          <w:lang w:eastAsia="fr-BE"/>
        </w:rPr>
      </w:pPr>
      <w:r w:rsidRPr="000E2EFA">
        <w:rPr>
          <w:rFonts w:eastAsia="Times New Roman" w:cstheme="minorHAnsi"/>
          <w:color w:val="000000"/>
          <w:sz w:val="24"/>
          <w:szCs w:val="24"/>
          <w:lang w:eastAsia="fr-BE"/>
        </w:rPr>
        <w:t xml:space="preserve">PARIS (Reuters) - Le recours à l'aluminium dans l'automobile va s'intensifier, le secteur étant à la recherche de matériaux plus légers pour atteindre les objectifs de réduction des émissions de dioxyde de carbone (CO2) sur fond de désaffection pour les moteurs diesel, a déclaré Jean-Marc Germain, directeur général de </w:t>
      </w:r>
      <w:proofErr w:type="spellStart"/>
      <w:r w:rsidRPr="000E2EFA">
        <w:rPr>
          <w:rFonts w:eastAsia="Times New Roman" w:cstheme="minorHAnsi"/>
          <w:color w:val="000000"/>
          <w:sz w:val="24"/>
          <w:szCs w:val="24"/>
          <w:lang w:eastAsia="fr-BE"/>
        </w:rPr>
        <w:t>Constellium</w:t>
      </w:r>
      <w:proofErr w:type="spellEnd"/>
      <w:r w:rsidRPr="000E2EFA">
        <w:rPr>
          <w:rFonts w:eastAsia="Times New Roman" w:cstheme="minorHAnsi"/>
          <w:color w:val="000000"/>
          <w:sz w:val="24"/>
          <w:szCs w:val="24"/>
          <w:lang w:eastAsia="fr-BE"/>
        </w:rPr>
        <w:t>, à Reuters.</w:t>
      </w:r>
    </w:p>
    <w:p w:rsidR="000E2EFA" w:rsidRPr="000E2EFA" w:rsidRDefault="000E2EFA" w:rsidP="000E2EFA">
      <w:pPr>
        <w:shd w:val="clear" w:color="auto" w:fill="FFFFFF"/>
        <w:spacing w:before="100" w:beforeAutospacing="1" w:after="100" w:afterAutospacing="1" w:line="240" w:lineRule="auto"/>
        <w:rPr>
          <w:rFonts w:eastAsia="Times New Roman" w:cstheme="minorHAnsi"/>
          <w:color w:val="000000"/>
          <w:sz w:val="24"/>
          <w:szCs w:val="24"/>
          <w:lang w:eastAsia="fr-BE"/>
        </w:rPr>
      </w:pPr>
      <w:r w:rsidRPr="000E2EFA">
        <w:rPr>
          <w:rFonts w:eastAsia="Times New Roman" w:cstheme="minorHAnsi"/>
          <w:color w:val="000000"/>
          <w:sz w:val="24"/>
          <w:szCs w:val="24"/>
          <w:lang w:eastAsia="fr-BE"/>
        </w:rPr>
        <w:t>L'aluminium, considéré comme une solution alternative plus légère mais plus onéreuse que l'acier, est devenu un composant important des modèles de voitures haut de gamme et les efforts en vue de parvenir à une commercialisation de masse des véhicules électriques lui ouvrent des perspectives supplémentaires.</w:t>
      </w:r>
    </w:p>
    <w:p w:rsidR="000E2EFA" w:rsidRPr="000E2EFA" w:rsidRDefault="000E2EFA" w:rsidP="000E2EFA">
      <w:pPr>
        <w:shd w:val="clear" w:color="auto" w:fill="FFFFFF"/>
        <w:spacing w:before="100" w:beforeAutospacing="1" w:after="100" w:afterAutospacing="1" w:line="240" w:lineRule="auto"/>
        <w:rPr>
          <w:rFonts w:eastAsia="Times New Roman" w:cstheme="minorHAnsi"/>
          <w:color w:val="000000"/>
          <w:sz w:val="24"/>
          <w:szCs w:val="24"/>
          <w:lang w:eastAsia="fr-BE"/>
        </w:rPr>
      </w:pPr>
      <w:r w:rsidRPr="000E2EFA">
        <w:rPr>
          <w:rFonts w:eastAsia="Times New Roman" w:cstheme="minorHAnsi"/>
          <w:color w:val="000000"/>
          <w:sz w:val="24"/>
          <w:szCs w:val="24"/>
          <w:lang w:eastAsia="fr-BE"/>
        </w:rPr>
        <w:t>"Si le diesel a du mal, quelque part, c'est bon pour l'aluminium", a déclaré Jean-Marc Germain dans une interview à Reuters. "L'aluminium est très bien placé pour réduire les émissions."</w:t>
      </w:r>
    </w:p>
    <w:p w:rsidR="000E2EFA" w:rsidRPr="000E2EFA" w:rsidRDefault="000E2EFA" w:rsidP="000E2EFA">
      <w:pPr>
        <w:shd w:val="clear" w:color="auto" w:fill="FFFFFF"/>
        <w:spacing w:before="100" w:beforeAutospacing="1" w:after="100" w:afterAutospacing="1" w:line="240" w:lineRule="auto"/>
        <w:rPr>
          <w:rFonts w:eastAsia="Times New Roman" w:cstheme="minorHAnsi"/>
          <w:color w:val="000000"/>
          <w:sz w:val="24"/>
          <w:szCs w:val="24"/>
          <w:lang w:eastAsia="fr-BE"/>
        </w:rPr>
      </w:pPr>
      <w:r w:rsidRPr="000E2EFA">
        <w:rPr>
          <w:rFonts w:eastAsia="Times New Roman" w:cstheme="minorHAnsi"/>
          <w:color w:val="000000"/>
          <w:sz w:val="24"/>
          <w:szCs w:val="24"/>
          <w:lang w:eastAsia="fr-BE"/>
        </w:rPr>
        <w:t>Le diesel est de plus en plus contesté depuis que </w:t>
      </w:r>
      <w:hyperlink r:id="rId5" w:tgtFrame="" w:tooltip="News du groupe automobile allemand Volkswagen sur L'Usine Nouvelle" w:history="1">
        <w:r w:rsidRPr="000E2EFA">
          <w:rPr>
            <w:rFonts w:eastAsia="Times New Roman" w:cstheme="minorHAnsi"/>
            <w:color w:val="000000"/>
            <w:sz w:val="24"/>
            <w:szCs w:val="24"/>
            <w:u w:val="single"/>
            <w:lang w:eastAsia="fr-BE"/>
          </w:rPr>
          <w:t>Volkswagen</w:t>
        </w:r>
      </w:hyperlink>
      <w:r w:rsidRPr="000E2EFA">
        <w:rPr>
          <w:rFonts w:eastAsia="Times New Roman" w:cstheme="minorHAnsi"/>
          <w:color w:val="000000"/>
          <w:sz w:val="24"/>
          <w:szCs w:val="24"/>
          <w:lang w:eastAsia="fr-BE"/>
        </w:rPr>
        <w:t> a reconnu en septembre 2015 avoir installé des logiciels de manipulation des émissions polluantes sur certains de ses moteurs.</w:t>
      </w:r>
    </w:p>
    <w:p w:rsidR="000E2EFA" w:rsidRPr="000E2EFA" w:rsidRDefault="000E2EFA" w:rsidP="000E2EFA">
      <w:pPr>
        <w:shd w:val="clear" w:color="auto" w:fill="FFFFFF"/>
        <w:spacing w:before="100" w:beforeAutospacing="1" w:after="100" w:afterAutospacing="1" w:line="240" w:lineRule="auto"/>
        <w:rPr>
          <w:rFonts w:eastAsia="Times New Roman" w:cstheme="minorHAnsi"/>
          <w:color w:val="000000"/>
          <w:sz w:val="24"/>
          <w:szCs w:val="24"/>
          <w:lang w:eastAsia="fr-BE"/>
        </w:rPr>
      </w:pPr>
      <w:r w:rsidRPr="000E2EFA">
        <w:rPr>
          <w:rFonts w:eastAsia="Times New Roman" w:cstheme="minorHAnsi"/>
          <w:color w:val="000000"/>
          <w:sz w:val="24"/>
          <w:szCs w:val="24"/>
          <w:lang w:eastAsia="fr-BE"/>
        </w:rPr>
        <w:t>Les pays membres de l'Union européenne sont convenus en octobre de fixer comme objectif une réduction de 35% des émissions de CO2 des voitures et utilitaires d'ici à 2030.</w:t>
      </w:r>
    </w:p>
    <w:p w:rsidR="000E2EFA" w:rsidRPr="000E2EFA" w:rsidRDefault="000E2EFA" w:rsidP="000E2EFA">
      <w:pPr>
        <w:shd w:val="clear" w:color="auto" w:fill="FFFFFF"/>
        <w:spacing w:before="100" w:beforeAutospacing="1" w:after="100" w:afterAutospacing="1" w:line="240" w:lineRule="auto"/>
        <w:rPr>
          <w:rFonts w:eastAsia="Times New Roman" w:cstheme="minorHAnsi"/>
          <w:color w:val="000000"/>
          <w:sz w:val="24"/>
          <w:szCs w:val="24"/>
          <w:lang w:eastAsia="fr-BE"/>
        </w:rPr>
      </w:pPr>
      <w:r w:rsidRPr="000E2EFA">
        <w:rPr>
          <w:rFonts w:eastAsia="Times New Roman" w:cstheme="minorHAnsi"/>
          <w:color w:val="000000"/>
          <w:sz w:val="24"/>
          <w:szCs w:val="24"/>
          <w:lang w:eastAsia="fr-BE"/>
        </w:rPr>
        <w:t>RETOUR DU SIÈGE SOCIAL EN FRANCE</w:t>
      </w:r>
    </w:p>
    <w:p w:rsidR="000E2EFA" w:rsidRPr="000E2EFA" w:rsidRDefault="000E2EFA" w:rsidP="000E2EFA">
      <w:pPr>
        <w:shd w:val="clear" w:color="auto" w:fill="FFFFFF"/>
        <w:spacing w:before="100" w:beforeAutospacing="1" w:after="100" w:afterAutospacing="1" w:line="240" w:lineRule="auto"/>
        <w:rPr>
          <w:rFonts w:eastAsia="Times New Roman" w:cstheme="minorHAnsi"/>
          <w:color w:val="000000"/>
          <w:sz w:val="24"/>
          <w:szCs w:val="24"/>
          <w:lang w:eastAsia="fr-BE"/>
        </w:rPr>
      </w:pPr>
      <w:r w:rsidRPr="000E2EFA">
        <w:rPr>
          <w:rFonts w:eastAsia="Times New Roman" w:cstheme="minorHAnsi"/>
          <w:color w:val="000000"/>
          <w:sz w:val="24"/>
          <w:szCs w:val="24"/>
          <w:lang w:eastAsia="fr-BE"/>
        </w:rPr>
        <w:t>Malgré la tendance récente illustrée par les choix de Tesla et </w:t>
      </w:r>
      <w:proofErr w:type="spellStart"/>
      <w:r w:rsidRPr="000E2EFA">
        <w:rPr>
          <w:rFonts w:eastAsia="Times New Roman" w:cstheme="minorHAnsi"/>
          <w:color w:val="000000"/>
          <w:sz w:val="24"/>
          <w:szCs w:val="24"/>
          <w:lang w:eastAsia="fr-BE"/>
        </w:rPr>
        <w:fldChar w:fldCharType="begin"/>
      </w:r>
      <w:r w:rsidRPr="000E2EFA">
        <w:rPr>
          <w:rFonts w:eastAsia="Times New Roman" w:cstheme="minorHAnsi"/>
          <w:color w:val="000000"/>
          <w:sz w:val="24"/>
          <w:szCs w:val="24"/>
          <w:lang w:eastAsia="fr-BE"/>
        </w:rPr>
        <w:instrText xml:space="preserve"> HYPERLINK "https://www.usinenouvelle.com/audi/" \o "News du constructeur d'automobiles premium allemand" \t "" </w:instrText>
      </w:r>
      <w:r w:rsidRPr="000E2EFA">
        <w:rPr>
          <w:rFonts w:eastAsia="Times New Roman" w:cstheme="minorHAnsi"/>
          <w:color w:val="000000"/>
          <w:sz w:val="24"/>
          <w:szCs w:val="24"/>
          <w:lang w:eastAsia="fr-BE"/>
        </w:rPr>
        <w:fldChar w:fldCharType="separate"/>
      </w:r>
      <w:r w:rsidRPr="000E2EFA">
        <w:rPr>
          <w:rFonts w:eastAsia="Times New Roman" w:cstheme="minorHAnsi"/>
          <w:color w:val="000000"/>
          <w:sz w:val="24"/>
          <w:szCs w:val="24"/>
          <w:u w:val="single"/>
          <w:lang w:eastAsia="fr-BE"/>
        </w:rPr>
        <w:t>Audi</w:t>
      </w:r>
      <w:r w:rsidRPr="000E2EFA">
        <w:rPr>
          <w:rFonts w:eastAsia="Times New Roman" w:cstheme="minorHAnsi"/>
          <w:color w:val="000000"/>
          <w:sz w:val="24"/>
          <w:szCs w:val="24"/>
          <w:lang w:eastAsia="fr-BE"/>
        </w:rPr>
        <w:fldChar w:fldCharType="end"/>
      </w:r>
      <w:r w:rsidRPr="000E2EFA">
        <w:rPr>
          <w:rFonts w:eastAsia="Times New Roman" w:cstheme="minorHAnsi"/>
          <w:color w:val="000000"/>
          <w:sz w:val="24"/>
          <w:szCs w:val="24"/>
          <w:lang w:eastAsia="fr-BE"/>
        </w:rPr>
        <w:t>d'opter</w:t>
      </w:r>
      <w:proofErr w:type="spellEnd"/>
      <w:r w:rsidRPr="000E2EFA">
        <w:rPr>
          <w:rFonts w:eastAsia="Times New Roman" w:cstheme="minorHAnsi"/>
          <w:color w:val="000000"/>
          <w:sz w:val="24"/>
          <w:szCs w:val="24"/>
          <w:lang w:eastAsia="fr-BE"/>
        </w:rPr>
        <w:t xml:space="preserve"> pour l'acier pour les Model 3 et Audi 8, </w:t>
      </w:r>
      <w:proofErr w:type="spellStart"/>
      <w:r w:rsidRPr="000E2EFA">
        <w:rPr>
          <w:rFonts w:eastAsia="Times New Roman" w:cstheme="minorHAnsi"/>
          <w:color w:val="000000"/>
          <w:sz w:val="24"/>
          <w:szCs w:val="24"/>
          <w:lang w:eastAsia="fr-BE"/>
        </w:rPr>
        <w:t>Constellium</w:t>
      </w:r>
      <w:proofErr w:type="spellEnd"/>
      <w:r w:rsidRPr="000E2EFA">
        <w:rPr>
          <w:rFonts w:eastAsia="Times New Roman" w:cstheme="minorHAnsi"/>
          <w:color w:val="000000"/>
          <w:sz w:val="24"/>
          <w:szCs w:val="24"/>
          <w:lang w:eastAsia="fr-BE"/>
        </w:rPr>
        <w:t xml:space="preserve"> maintient sa prévision à moyen terme d'une croissance annuelle de la demande automobile en aluminium de 10% à 20%. Le fournisseur d'aluminium observe tout de même une évolution favorable car les constructeurs automobiles privilégient de plus en plus des solutions plus légères via l'association de plusieurs matériaux.</w:t>
      </w:r>
    </w:p>
    <w:p w:rsidR="000E2EFA" w:rsidRPr="000E2EFA" w:rsidRDefault="000E2EFA" w:rsidP="000E2EFA">
      <w:pPr>
        <w:shd w:val="clear" w:color="auto" w:fill="FFFFFF"/>
        <w:spacing w:before="100" w:beforeAutospacing="1" w:after="100" w:afterAutospacing="1" w:line="240" w:lineRule="auto"/>
        <w:rPr>
          <w:rFonts w:eastAsia="Times New Roman" w:cstheme="minorHAnsi"/>
          <w:color w:val="000000"/>
          <w:sz w:val="24"/>
          <w:szCs w:val="24"/>
          <w:lang w:eastAsia="fr-BE"/>
        </w:rPr>
      </w:pPr>
      <w:r w:rsidRPr="000E2EFA">
        <w:rPr>
          <w:rFonts w:eastAsia="Times New Roman" w:cstheme="minorHAnsi"/>
          <w:color w:val="000000"/>
          <w:sz w:val="24"/>
          <w:szCs w:val="24"/>
          <w:lang w:eastAsia="fr-BE"/>
        </w:rPr>
        <w:t>"La plupart du temps, l'aluminium déplace l'acier et l'acier déplace l'acier", dit Jean-Marc Germain.</w:t>
      </w:r>
    </w:p>
    <w:p w:rsidR="000E2EFA" w:rsidRPr="000E2EFA" w:rsidRDefault="000E2EFA" w:rsidP="000E2EFA">
      <w:pPr>
        <w:shd w:val="clear" w:color="auto" w:fill="FFFFFF"/>
        <w:spacing w:before="100" w:beforeAutospacing="1" w:after="100" w:afterAutospacing="1" w:line="240" w:lineRule="auto"/>
        <w:rPr>
          <w:rFonts w:eastAsia="Times New Roman" w:cstheme="minorHAnsi"/>
          <w:color w:val="000000"/>
          <w:sz w:val="24"/>
          <w:szCs w:val="24"/>
          <w:lang w:eastAsia="fr-BE"/>
        </w:rPr>
      </w:pPr>
      <w:r w:rsidRPr="000E2EFA">
        <w:rPr>
          <w:rFonts w:eastAsia="Times New Roman" w:cstheme="minorHAnsi"/>
          <w:color w:val="000000"/>
          <w:sz w:val="24"/>
          <w:szCs w:val="24"/>
          <w:lang w:eastAsia="fr-BE"/>
        </w:rPr>
        <w:t>Si l'aluminium n'occupe encore qu'un rang secondaire dans l'industrie automobile, sa position dominante dans l'aéronautique est actuellement contestée par les matériaux composites plastiques.</w:t>
      </w:r>
    </w:p>
    <w:p w:rsidR="000E2EFA" w:rsidRPr="000E2EFA" w:rsidRDefault="000E2EFA" w:rsidP="000E2EFA">
      <w:pPr>
        <w:shd w:val="clear" w:color="auto" w:fill="FFFFFF"/>
        <w:spacing w:before="100" w:beforeAutospacing="1" w:after="100" w:afterAutospacing="1" w:line="240" w:lineRule="auto"/>
        <w:rPr>
          <w:rFonts w:eastAsia="Times New Roman" w:cstheme="minorHAnsi"/>
          <w:color w:val="000000"/>
          <w:sz w:val="24"/>
          <w:szCs w:val="24"/>
          <w:lang w:eastAsia="fr-BE"/>
        </w:rPr>
      </w:pPr>
      <w:r w:rsidRPr="000E2EFA">
        <w:rPr>
          <w:rFonts w:eastAsia="Times New Roman" w:cstheme="minorHAnsi"/>
          <w:color w:val="000000"/>
          <w:sz w:val="24"/>
          <w:szCs w:val="24"/>
          <w:lang w:eastAsia="fr-BE"/>
        </w:rPr>
        <w:t>Jean-Marc Germain a réitéré sa prévision précédente d'une croissance annuelle de 2% de la demande aéronautique en aluminium, soit environ la moitié du niveau observé par le passé.</w:t>
      </w:r>
    </w:p>
    <w:p w:rsidR="000E2EFA" w:rsidRPr="000E2EFA" w:rsidRDefault="000E2EFA" w:rsidP="000E2EFA">
      <w:pPr>
        <w:shd w:val="clear" w:color="auto" w:fill="FFFFFF"/>
        <w:spacing w:before="100" w:beforeAutospacing="1" w:after="100" w:afterAutospacing="1" w:line="240" w:lineRule="auto"/>
        <w:rPr>
          <w:rFonts w:eastAsia="Times New Roman" w:cstheme="minorHAnsi"/>
          <w:color w:val="000000"/>
          <w:sz w:val="24"/>
          <w:szCs w:val="24"/>
          <w:lang w:eastAsia="fr-BE"/>
        </w:rPr>
      </w:pPr>
      <w:proofErr w:type="spellStart"/>
      <w:r w:rsidRPr="000E2EFA">
        <w:rPr>
          <w:rFonts w:eastAsia="Times New Roman" w:cstheme="minorHAnsi"/>
          <w:color w:val="000000"/>
          <w:sz w:val="24"/>
          <w:szCs w:val="24"/>
          <w:lang w:eastAsia="fr-BE"/>
        </w:rPr>
        <w:t>Constellium</w:t>
      </w:r>
      <w:proofErr w:type="spellEnd"/>
      <w:r w:rsidRPr="000E2EFA">
        <w:rPr>
          <w:rFonts w:eastAsia="Times New Roman" w:cstheme="minorHAnsi"/>
          <w:color w:val="000000"/>
          <w:sz w:val="24"/>
          <w:szCs w:val="24"/>
          <w:lang w:eastAsia="fr-BE"/>
        </w:rPr>
        <w:t>, qui dispose notamment d'un centre de recherche et développement à Voreppe (Isère), a publié un bénéfice d'exploitation de 114 millions d'euros au troisième trimestre, en hausse de 2% sur un an. Il a dit ne pas être à l'affût d'acquisitions mais se concentrer sur la réduction de sa dette.</w:t>
      </w:r>
    </w:p>
    <w:p w:rsidR="000E2EFA" w:rsidRPr="000E2EFA" w:rsidRDefault="000E2EFA" w:rsidP="000E2EFA">
      <w:pPr>
        <w:shd w:val="clear" w:color="auto" w:fill="FFFFFF"/>
        <w:spacing w:before="100" w:beforeAutospacing="1" w:after="100" w:afterAutospacing="1" w:line="240" w:lineRule="auto"/>
        <w:rPr>
          <w:rFonts w:eastAsia="Times New Roman" w:cstheme="minorHAnsi"/>
          <w:color w:val="000000"/>
          <w:sz w:val="24"/>
          <w:szCs w:val="24"/>
          <w:lang w:eastAsia="fr-BE"/>
        </w:rPr>
      </w:pPr>
      <w:r w:rsidRPr="000E2EFA">
        <w:rPr>
          <w:rFonts w:eastAsia="Times New Roman" w:cstheme="minorHAnsi"/>
          <w:color w:val="000000"/>
          <w:sz w:val="24"/>
          <w:szCs w:val="24"/>
          <w:lang w:eastAsia="fr-BE"/>
        </w:rPr>
        <w:lastRenderedPageBreak/>
        <w:t xml:space="preserve">Le groupe coté à New York, dont le siège social est au Pays-Bas, est issu des activités de transformation d'aluminium des groupes Péchiney, </w:t>
      </w:r>
      <w:proofErr w:type="spellStart"/>
      <w:r w:rsidRPr="000E2EFA">
        <w:rPr>
          <w:rFonts w:eastAsia="Times New Roman" w:cstheme="minorHAnsi"/>
          <w:color w:val="000000"/>
          <w:sz w:val="24"/>
          <w:szCs w:val="24"/>
          <w:lang w:eastAsia="fr-BE"/>
        </w:rPr>
        <w:t>Alcan</w:t>
      </w:r>
      <w:proofErr w:type="spellEnd"/>
      <w:r w:rsidRPr="000E2EFA">
        <w:rPr>
          <w:rFonts w:eastAsia="Times New Roman" w:cstheme="minorHAnsi"/>
          <w:color w:val="000000"/>
          <w:sz w:val="24"/>
          <w:szCs w:val="24"/>
          <w:lang w:eastAsia="fr-BE"/>
        </w:rPr>
        <w:t xml:space="preserve"> et Alusuisse. Il prévoit de déménager son siège en France l'an prochain, tout en restant coté à Wall Street, a dit Jean-Marc Germain.</w:t>
      </w:r>
    </w:p>
    <w:p w:rsidR="000E2EFA" w:rsidRPr="000E2EFA" w:rsidRDefault="000E2EFA" w:rsidP="000E2EFA">
      <w:pPr>
        <w:shd w:val="clear" w:color="auto" w:fill="FFFFFF"/>
        <w:spacing w:before="100" w:beforeAutospacing="1" w:after="100" w:afterAutospacing="1" w:line="240" w:lineRule="auto"/>
        <w:rPr>
          <w:rFonts w:eastAsia="Times New Roman" w:cstheme="minorHAnsi"/>
          <w:color w:val="000000"/>
          <w:sz w:val="24"/>
          <w:szCs w:val="24"/>
          <w:lang w:eastAsia="fr-BE"/>
        </w:rPr>
      </w:pPr>
      <w:r w:rsidRPr="000E2EFA">
        <w:rPr>
          <w:rFonts w:eastAsia="Times New Roman" w:cstheme="minorHAnsi"/>
          <w:color w:val="000000"/>
          <w:sz w:val="24"/>
          <w:szCs w:val="24"/>
          <w:lang w:eastAsia="fr-BE"/>
        </w:rPr>
        <w:t> </w:t>
      </w:r>
    </w:p>
    <w:p w:rsidR="0037750D" w:rsidRPr="000E2EFA" w:rsidRDefault="0037750D">
      <w:pPr>
        <w:rPr>
          <w:rFonts w:cstheme="minorHAnsi"/>
          <w:sz w:val="24"/>
          <w:szCs w:val="24"/>
        </w:rPr>
      </w:pPr>
    </w:p>
    <w:sectPr w:rsidR="0037750D" w:rsidRPr="000E2EFA" w:rsidSect="0037750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235FCE"/>
    <w:multiLevelType w:val="multilevel"/>
    <w:tmpl w:val="1FE03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E2EFA"/>
    <w:rsid w:val="000E2EFA"/>
    <w:rsid w:val="0037750D"/>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750D"/>
  </w:style>
  <w:style w:type="paragraph" w:styleId="Titre1">
    <w:name w:val="heading 1"/>
    <w:basedOn w:val="Normal"/>
    <w:link w:val="Titre1Car"/>
    <w:uiPriority w:val="9"/>
    <w:qFormat/>
    <w:rsid w:val="000E2EF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BE"/>
    </w:rPr>
  </w:style>
  <w:style w:type="paragraph" w:styleId="Titre2">
    <w:name w:val="heading 2"/>
    <w:basedOn w:val="Normal"/>
    <w:link w:val="Titre2Car"/>
    <w:uiPriority w:val="9"/>
    <w:qFormat/>
    <w:rsid w:val="000E2EFA"/>
    <w:pPr>
      <w:spacing w:before="100" w:beforeAutospacing="1" w:after="100" w:afterAutospacing="1" w:line="240" w:lineRule="auto"/>
      <w:outlineLvl w:val="1"/>
    </w:pPr>
    <w:rPr>
      <w:rFonts w:ascii="Times New Roman" w:eastAsia="Times New Roman" w:hAnsi="Times New Roman" w:cs="Times New Roman"/>
      <w:b/>
      <w:bCs/>
      <w:sz w:val="36"/>
      <w:szCs w:val="36"/>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E2EFA"/>
    <w:rPr>
      <w:rFonts w:ascii="Times New Roman" w:eastAsia="Times New Roman" w:hAnsi="Times New Roman" w:cs="Times New Roman"/>
      <w:b/>
      <w:bCs/>
      <w:kern w:val="36"/>
      <w:sz w:val="48"/>
      <w:szCs w:val="48"/>
      <w:lang w:eastAsia="fr-BE"/>
    </w:rPr>
  </w:style>
  <w:style w:type="character" w:customStyle="1" w:styleId="Titre2Car">
    <w:name w:val="Titre 2 Car"/>
    <w:basedOn w:val="Policepardfaut"/>
    <w:link w:val="Titre2"/>
    <w:uiPriority w:val="9"/>
    <w:rsid w:val="000E2EFA"/>
    <w:rPr>
      <w:rFonts w:ascii="Times New Roman" w:eastAsia="Times New Roman" w:hAnsi="Times New Roman" w:cs="Times New Roman"/>
      <w:b/>
      <w:bCs/>
      <w:sz w:val="36"/>
      <w:szCs w:val="36"/>
      <w:lang w:eastAsia="fr-BE"/>
    </w:rPr>
  </w:style>
  <w:style w:type="character" w:customStyle="1" w:styleId="tagart">
    <w:name w:val="tagart"/>
    <w:basedOn w:val="Policepardfaut"/>
    <w:rsid w:val="000E2EFA"/>
  </w:style>
  <w:style w:type="character" w:styleId="Lienhypertexte">
    <w:name w:val="Hyperlink"/>
    <w:basedOn w:val="Policepardfaut"/>
    <w:uiPriority w:val="99"/>
    <w:semiHidden/>
    <w:unhideWhenUsed/>
    <w:rsid w:val="000E2EFA"/>
    <w:rPr>
      <w:color w:val="0000FF"/>
      <w:u w:val="single"/>
    </w:rPr>
  </w:style>
  <w:style w:type="paragraph" w:customStyle="1" w:styleId="datetime">
    <w:name w:val="datetime"/>
    <w:basedOn w:val="Normal"/>
    <w:rsid w:val="000E2EFA"/>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copyrightimage">
    <w:name w:val="copyrightimage"/>
    <w:basedOn w:val="Policepardfaut"/>
    <w:rsid w:val="000E2EFA"/>
  </w:style>
  <w:style w:type="character" w:customStyle="1" w:styleId="txtsocialbar">
    <w:name w:val="txtsocialbar"/>
    <w:basedOn w:val="Policepardfaut"/>
    <w:rsid w:val="000E2EFA"/>
  </w:style>
  <w:style w:type="paragraph" w:styleId="NormalWeb">
    <w:name w:val="Normal (Web)"/>
    <w:basedOn w:val="Normal"/>
    <w:uiPriority w:val="99"/>
    <w:semiHidden/>
    <w:unhideWhenUsed/>
    <w:rsid w:val="000E2EFA"/>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styleId="Textedebulles">
    <w:name w:val="Balloon Text"/>
    <w:basedOn w:val="Normal"/>
    <w:link w:val="TextedebullesCar"/>
    <w:uiPriority w:val="99"/>
    <w:semiHidden/>
    <w:unhideWhenUsed/>
    <w:rsid w:val="000E2EF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E2EF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48500817">
      <w:bodyDiv w:val="1"/>
      <w:marLeft w:val="0"/>
      <w:marRight w:val="0"/>
      <w:marTop w:val="0"/>
      <w:marBottom w:val="0"/>
      <w:divBdr>
        <w:top w:val="none" w:sz="0" w:space="0" w:color="auto"/>
        <w:left w:val="none" w:sz="0" w:space="0" w:color="auto"/>
        <w:bottom w:val="none" w:sz="0" w:space="0" w:color="auto"/>
        <w:right w:val="none" w:sz="0" w:space="0" w:color="auto"/>
      </w:divBdr>
      <w:divsChild>
        <w:div w:id="2125952955">
          <w:marLeft w:val="0"/>
          <w:marRight w:val="0"/>
          <w:marTop w:val="600"/>
          <w:marBottom w:val="6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usinenouvelle.com/volkswagen/"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470</Words>
  <Characters>2587</Characters>
  <Application>Microsoft Office Word</Application>
  <DocSecurity>0</DocSecurity>
  <Lines>21</Lines>
  <Paragraphs>6</Paragraphs>
  <ScaleCrop>false</ScaleCrop>
  <Company/>
  <LinksUpToDate>false</LinksUpToDate>
  <CharactersWithSpaces>3051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desk3</dc:creator>
  <cp:lastModifiedBy>desk3</cp:lastModifiedBy>
  <cp:revision>1</cp:revision>
  <dcterms:created xsi:type="dcterms:W3CDTF">2018-11-12T08:03:00Z</dcterms:created>
  <dcterms:modified xsi:type="dcterms:W3CDTF">2018-11-12T08:10:00Z</dcterms:modified>
</cp:coreProperties>
</file>